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F34D4" w14:textId="5803FD8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5FA4F00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Provozní řád zahrady Mateřské školy Zeleneč</w:t>
      </w:r>
    </w:p>
    <w:p w14:paraId="1EB5B6BA" w14:textId="77777777" w:rsidR="000066DC" w:rsidRPr="000066DC" w:rsidRDefault="000066DC" w:rsidP="0000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Vypracováno dle § 13 odst. 2 zákona č. 258/2000 Sb. a § 40 vyhlášky č. 238/2011 Sb.</w:t>
      </w:r>
    </w:p>
    <w:p w14:paraId="3C2FBDA2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40BB8EDD">
          <v:rect id="_x0000_i1026" style="width:0;height:1.5pt" o:hralign="center" o:hrstd="t" o:hr="t" fillcolor="#a0a0a0" stroked="f"/>
        </w:pict>
      </w:r>
    </w:p>
    <w:p w14:paraId="0E8AD54F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1. Účel zařízení</w:t>
      </w:r>
    </w:p>
    <w:p w14:paraId="7F25E8EC" w14:textId="77777777" w:rsidR="000066DC" w:rsidRPr="000066DC" w:rsidRDefault="000066DC" w:rsidP="0000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Zahrada Mateřské školy Zeleneč (dále jen „zahrada“) slouží k denním pobytům dětí na čerstvém vzduchu, k pohybovým, rekreačním a výchovně-vzdělávacím činnostem v rámci provozu mateřské školy.</w:t>
      </w:r>
    </w:p>
    <w:p w14:paraId="6C65B2E6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76649131">
          <v:rect id="_x0000_i1027" style="width:0;height:1.5pt" o:hralign="center" o:hrstd="t" o:hr="t" fillcolor="#a0a0a0" stroked="f"/>
        </w:pict>
      </w:r>
    </w:p>
    <w:p w14:paraId="148D037D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2. Provozní doba zahrady</w:t>
      </w:r>
    </w:p>
    <w:p w14:paraId="00CB957A" w14:textId="77777777" w:rsidR="000066DC" w:rsidRPr="000066DC" w:rsidRDefault="000066DC" w:rsidP="0000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Zahrada je využívána v rámci denního režimu mateřské školy: </w:t>
      </w:r>
      <w:r w:rsidRPr="0000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7:00–17:00</w:t>
      </w: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1D320C3D" w14:textId="77777777" w:rsidR="000066DC" w:rsidRPr="000066DC" w:rsidRDefault="000066DC" w:rsidP="0000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Pobyt dětí na zahradě se řídí aktuálními klimatickými a hygienickými podmínkami.</w:t>
      </w:r>
    </w:p>
    <w:p w14:paraId="240C4C5E" w14:textId="77777777" w:rsidR="000066DC" w:rsidRPr="000066DC" w:rsidRDefault="000066DC" w:rsidP="0000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době, kdy není využívána dětmi, je zahrada pro veřejnost uzavřena.</w:t>
      </w:r>
    </w:p>
    <w:p w14:paraId="06DA66B7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0B230DFF">
          <v:rect id="_x0000_i1028" style="width:0;height:1.5pt" o:hralign="center" o:hrstd="t" o:hr="t" fillcolor="#a0a0a0" stroked="f"/>
        </w:pict>
      </w:r>
    </w:p>
    <w:p w14:paraId="03A32AED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3. Organizace provozu</w:t>
      </w:r>
    </w:p>
    <w:p w14:paraId="25B276EA" w14:textId="77777777" w:rsidR="000066DC" w:rsidRPr="000066DC" w:rsidRDefault="000066DC" w:rsidP="00006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Pobyt dětí venku je zařazován denně, pokud to dovolují klimatické podmínky.</w:t>
      </w:r>
    </w:p>
    <w:p w14:paraId="4A88C2AA" w14:textId="77777777" w:rsidR="000066DC" w:rsidRPr="000066DC" w:rsidRDefault="000066DC" w:rsidP="00006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Při pobytu venku je vždy zajištěn dostatečný pedagogický dohled.</w:t>
      </w:r>
    </w:p>
    <w:p w14:paraId="7BA0D92C" w14:textId="77777777" w:rsidR="000066DC" w:rsidRPr="000066DC" w:rsidRDefault="000066DC" w:rsidP="00006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Děti používají herní a sportovní prvky podle svého věku a schopností, za dodržení bezpečnostních pravidel.</w:t>
      </w:r>
    </w:p>
    <w:p w14:paraId="64B8543C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ADCB997">
          <v:rect id="_x0000_i1029" style="width:0;height:1.5pt" o:hralign="center" o:hrstd="t" o:hr="t" fillcolor="#a0a0a0" stroked="f"/>
        </w:pict>
      </w:r>
    </w:p>
    <w:p w14:paraId="0E846754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4. Vybavení zahrady</w:t>
      </w:r>
    </w:p>
    <w:p w14:paraId="087CB9B7" w14:textId="77777777" w:rsidR="000066DC" w:rsidRPr="000066DC" w:rsidRDefault="000066DC" w:rsidP="00006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Herní prvky jsou certifikovány dle platných norem.</w:t>
      </w:r>
    </w:p>
    <w:p w14:paraId="33ED5DCC" w14:textId="77777777" w:rsidR="000066DC" w:rsidRPr="000066DC" w:rsidRDefault="000066DC" w:rsidP="00006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Povrchy dopadových ploch jsou pravidelně kontrolovány a udržovány.</w:t>
      </w:r>
    </w:p>
    <w:p w14:paraId="34343D6B" w14:textId="77777777" w:rsidR="000066DC" w:rsidRPr="000066DC" w:rsidRDefault="000066DC" w:rsidP="00006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 zahradě jsou lavičky, pískoviště a zeleň poskytující stín.</w:t>
      </w:r>
    </w:p>
    <w:p w14:paraId="5324F156" w14:textId="77777777" w:rsidR="000066DC" w:rsidRPr="000066DC" w:rsidRDefault="000066DC" w:rsidP="00006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Pískoviště je zakrýváno ochrannou plachtou po každém použití a písek je pravidelně vyměňován dle hygienických požadavků.</w:t>
      </w:r>
    </w:p>
    <w:p w14:paraId="4B4B4450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60C8BA68">
          <v:rect id="_x0000_i1030" style="width:0;height:1.5pt" o:hralign="center" o:hrstd="t" o:hr="t" fillcolor="#a0a0a0" stroked="f"/>
        </w:pict>
      </w:r>
    </w:p>
    <w:p w14:paraId="3082A85A" w14:textId="77777777" w:rsid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21888343" w14:textId="2C220766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lastRenderedPageBreak/>
        <w:t>5. Hygienické a bezpečnostní podmínky</w:t>
      </w:r>
    </w:p>
    <w:p w14:paraId="0D205EC9" w14:textId="77777777" w:rsidR="000066DC" w:rsidRPr="000066DC" w:rsidRDefault="000066DC" w:rsidP="0000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Zahrada je udržována v čistotě, odpad je denně odstraňován.</w:t>
      </w:r>
    </w:p>
    <w:p w14:paraId="2DE0F666" w14:textId="77777777" w:rsidR="000066DC" w:rsidRPr="000066DC" w:rsidRDefault="000066DC" w:rsidP="0000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Herní prvky a zařízení jsou pravidelně kontrolovány a v případě zjištění závady okamžitě vyřazeny z provozu.</w:t>
      </w:r>
    </w:p>
    <w:p w14:paraId="2A59756E" w14:textId="77777777" w:rsidR="000066DC" w:rsidRPr="000066DC" w:rsidRDefault="000066DC" w:rsidP="0000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Zahrada je oplocena a zabezpečena proti vstupu nepovolaných osob a zvířat.</w:t>
      </w:r>
    </w:p>
    <w:p w14:paraId="44FAD6A6" w14:textId="77777777" w:rsidR="000066DC" w:rsidRPr="000066DC" w:rsidRDefault="000066DC" w:rsidP="0000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Dozor zajišťuje, aby děti nepřicházely do styku s nebezpečnými předměty, rostlinami či hmyzem.</w:t>
      </w:r>
    </w:p>
    <w:p w14:paraId="66098867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0FA41ED8">
          <v:rect id="_x0000_i1031" style="width:0;height:1.5pt" o:hralign="center" o:hrstd="t" o:hr="t" fillcolor="#a0a0a0" stroked="f"/>
        </w:pict>
      </w:r>
    </w:p>
    <w:p w14:paraId="16C2B90D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6. Opatření při nepříznivých podmínkách</w:t>
      </w:r>
    </w:p>
    <w:p w14:paraId="4741F533" w14:textId="77777777" w:rsidR="000066DC" w:rsidRPr="000066DC" w:rsidRDefault="000066DC" w:rsidP="00006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Při teplotě pod –10 °C, při silném větru, dešti nebo smogové situaci se pobyt na zahradě zkracuje nebo vynechává.</w:t>
      </w:r>
    </w:p>
    <w:p w14:paraId="48687853" w14:textId="77777777" w:rsidR="000066DC" w:rsidRPr="000066DC" w:rsidRDefault="000066DC" w:rsidP="00006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letních měsících je dbáno na dostatečný pitný režim a ochranu před sluncem.</w:t>
      </w:r>
    </w:p>
    <w:p w14:paraId="6ADCD6FA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26401000">
          <v:rect id="_x0000_i1032" style="width:0;height:1.5pt" o:hralign="center" o:hrstd="t" o:hr="t" fillcolor="#a0a0a0" stroked="f"/>
        </w:pict>
      </w:r>
    </w:p>
    <w:p w14:paraId="353011F5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7. Zdravotní hlediska</w:t>
      </w:r>
    </w:p>
    <w:p w14:paraId="102DB574" w14:textId="77777777" w:rsidR="000066DC" w:rsidRPr="000066DC" w:rsidRDefault="000066DC" w:rsidP="000066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 zahradě se mohou pohybovat pouze zdravé děti.</w:t>
      </w:r>
    </w:p>
    <w:p w14:paraId="4496E7A0" w14:textId="77777777" w:rsidR="000066DC" w:rsidRPr="000066DC" w:rsidRDefault="000066DC" w:rsidP="000066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případě úrazu či náhlé zdravotní indispozice dítěte je okamžitě poskytnuta první pomoc a informován zákonný zástupce.</w:t>
      </w:r>
    </w:p>
    <w:p w14:paraId="6C40BFB6" w14:textId="77777777" w:rsidR="000066DC" w:rsidRPr="000066DC" w:rsidRDefault="000066DC" w:rsidP="000066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Evidence úrazů se vede dle platných předpisů.</w:t>
      </w:r>
    </w:p>
    <w:p w14:paraId="0B079A1D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02B28714">
          <v:rect id="_x0000_i1033" style="width:0;height:1.5pt" o:hralign="center" o:hrstd="t" o:hr="t" fillcolor="#a0a0a0" stroked="f"/>
        </w:pict>
      </w:r>
    </w:p>
    <w:p w14:paraId="3DAFFAB7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8. Údržba a kontrola</w:t>
      </w:r>
    </w:p>
    <w:p w14:paraId="23321074" w14:textId="77777777" w:rsidR="000066DC" w:rsidRPr="000066DC" w:rsidRDefault="000066DC" w:rsidP="000066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Pravidelné kontroly zahrady provádí pověřený pracovník mateřské školy.</w:t>
      </w:r>
    </w:p>
    <w:p w14:paraId="52AE010A" w14:textId="77777777" w:rsidR="000066DC" w:rsidRPr="000066DC" w:rsidRDefault="000066DC" w:rsidP="000066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Revize herních prvků jsou zajišťovány v zákonem stanovených intervalech.</w:t>
      </w:r>
    </w:p>
    <w:p w14:paraId="786AC0BC" w14:textId="77777777" w:rsidR="000066DC" w:rsidRPr="000066DC" w:rsidRDefault="000066DC" w:rsidP="000066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 provedených kontrolách se vede písemný záznam.</w:t>
      </w:r>
    </w:p>
    <w:p w14:paraId="3270DFEA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15F4AACA">
          <v:rect id="_x0000_i1034" style="width:0;height:1.5pt" o:hralign="center" o:hrstd="t" o:hr="t" fillcolor="#a0a0a0" stroked="f"/>
        </w:pict>
      </w:r>
    </w:p>
    <w:p w14:paraId="2F4AD1FA" w14:textId="77777777" w:rsidR="000066DC" w:rsidRPr="000066DC" w:rsidRDefault="000066DC" w:rsidP="00006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9. Závěrečná ustanovení</w:t>
      </w:r>
    </w:p>
    <w:p w14:paraId="64661F9C" w14:textId="77777777" w:rsidR="000066DC" w:rsidRPr="000066DC" w:rsidRDefault="000066DC" w:rsidP="000066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Tento provozní řád je závazný pro všechny zaměstnance Mateřské školy Zeleneč.</w:t>
      </w:r>
    </w:p>
    <w:p w14:paraId="3CD7A1ED" w14:textId="77777777" w:rsidR="000066DC" w:rsidRPr="000066DC" w:rsidRDefault="000066DC" w:rsidP="000066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Provozní řád nabývá účinnosti dnem schválení ředitelkou mateřské školy.</w:t>
      </w:r>
    </w:p>
    <w:p w14:paraId="376BDD69" w14:textId="77777777" w:rsidR="000066DC" w:rsidRPr="000066DC" w:rsidRDefault="000066DC" w:rsidP="000066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Provozní řád je uložen v ředitelně a k nahlédnutí na nástěnce pro rodiče.</w:t>
      </w:r>
    </w:p>
    <w:p w14:paraId="4019D698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6648B46A">
          <v:rect id="_x0000_i1035" style="width:0;height:1.5pt" o:hralign="center" o:hrstd="t" o:hr="t" fillcolor="#a0a0a0" stroked="f"/>
        </w:pict>
      </w:r>
    </w:p>
    <w:p w14:paraId="3A4A49B4" w14:textId="77777777" w:rsidR="000066DC" w:rsidRPr="000066DC" w:rsidRDefault="000066DC" w:rsidP="0000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V </w:t>
      </w:r>
      <w:proofErr w:type="spellStart"/>
      <w:r w:rsidRPr="0000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Zeleneči</w:t>
      </w:r>
      <w:proofErr w:type="spellEnd"/>
      <w:r w:rsidRPr="0000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dne ……</w:t>
      </w:r>
    </w:p>
    <w:p w14:paraId="4EFA58FA" w14:textId="77777777" w:rsidR="000066DC" w:rsidRPr="000066DC" w:rsidRDefault="000066DC" w:rsidP="0000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………………………………………</w:t>
      </w: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  <w:t>Podpis ředitelky MŠ</w:t>
      </w:r>
    </w:p>
    <w:p w14:paraId="75345FCF" w14:textId="77777777" w:rsidR="000066DC" w:rsidRPr="000066DC" w:rsidRDefault="000066DC" w:rsidP="00006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pict w14:anchorId="0E3E3DB9">
          <v:rect id="_x0000_i1036" style="width:0;height:1.5pt" o:hralign="center" o:hrstd="t" o:hr="t" fillcolor="#a0a0a0" stroked="f"/>
        </w:pict>
      </w:r>
    </w:p>
    <w:p w14:paraId="754C851A" w14:textId="77777777" w:rsidR="000066DC" w:rsidRPr="000066DC" w:rsidRDefault="000066DC" w:rsidP="0000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Chceš, abych ti tento </w:t>
      </w:r>
      <w:r w:rsidRPr="0000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provozní řád připravil rovnou v PDF</w:t>
      </w:r>
      <w:r w:rsidRPr="0000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 oficiálním formátováním, abys ho mohla jen vytisknout a použít?</w:t>
      </w:r>
    </w:p>
    <w:p w14:paraId="4DD44FA5" w14:textId="77777777" w:rsidR="009A3747" w:rsidRDefault="009A3747"/>
    <w:sectPr w:rsidR="009A3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28E6"/>
    <w:multiLevelType w:val="multilevel"/>
    <w:tmpl w:val="526A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64484"/>
    <w:multiLevelType w:val="multilevel"/>
    <w:tmpl w:val="703E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83974"/>
    <w:multiLevelType w:val="multilevel"/>
    <w:tmpl w:val="B3F4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33A7A"/>
    <w:multiLevelType w:val="multilevel"/>
    <w:tmpl w:val="1738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28639D"/>
    <w:multiLevelType w:val="multilevel"/>
    <w:tmpl w:val="8C4E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5959AB"/>
    <w:multiLevelType w:val="multilevel"/>
    <w:tmpl w:val="9CA8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75468"/>
    <w:multiLevelType w:val="multilevel"/>
    <w:tmpl w:val="D5CE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CC05FE"/>
    <w:multiLevelType w:val="multilevel"/>
    <w:tmpl w:val="28AC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5914286">
    <w:abstractNumId w:val="5"/>
  </w:num>
  <w:num w:numId="2" w16cid:durableId="1072193172">
    <w:abstractNumId w:val="0"/>
  </w:num>
  <w:num w:numId="3" w16cid:durableId="1184055810">
    <w:abstractNumId w:val="4"/>
  </w:num>
  <w:num w:numId="4" w16cid:durableId="263613900">
    <w:abstractNumId w:val="7"/>
  </w:num>
  <w:num w:numId="5" w16cid:durableId="1994722082">
    <w:abstractNumId w:val="1"/>
  </w:num>
  <w:num w:numId="6" w16cid:durableId="1206720880">
    <w:abstractNumId w:val="6"/>
  </w:num>
  <w:num w:numId="7" w16cid:durableId="992100706">
    <w:abstractNumId w:val="3"/>
  </w:num>
  <w:num w:numId="8" w16cid:durableId="1518613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DC"/>
    <w:rsid w:val="000066DC"/>
    <w:rsid w:val="001D0B1C"/>
    <w:rsid w:val="0023707D"/>
    <w:rsid w:val="009A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4797"/>
  <w15:chartTrackingRefBased/>
  <w15:docId w15:val="{45990FCE-59D6-4F0B-BF06-7FA3D9F7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0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66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0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66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66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066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66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066D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66D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66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66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66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66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0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0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0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0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0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66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066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66D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66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66D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66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389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Motýlci - Mateřská škola Zeleneč</dc:creator>
  <cp:keywords/>
  <dc:description/>
  <cp:lastModifiedBy>Motýlci - Mateřská škola Zeleneč</cp:lastModifiedBy>
  <cp:revision>1</cp:revision>
  <cp:lastPrinted>2025-09-17T09:35:00Z</cp:lastPrinted>
  <dcterms:created xsi:type="dcterms:W3CDTF">2025-09-17T09:34:00Z</dcterms:created>
  <dcterms:modified xsi:type="dcterms:W3CDTF">2025-09-17T09:37:00Z</dcterms:modified>
</cp:coreProperties>
</file>